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4E2DC1" w14:textId="73D239FE" w:rsidR="009411CA" w:rsidRPr="009411CA" w:rsidRDefault="009411CA" w:rsidP="009411CA">
      <w:r w:rsidRPr="009411CA">
        <w:t>The </w:t>
      </w:r>
      <w:r w:rsidRPr="009411CA">
        <w:rPr>
          <w:b/>
          <w:bCs/>
        </w:rPr>
        <w:t>Learning from Lives and Deaths – People with a Learning Disability and Autistic People (</w:t>
      </w:r>
      <w:proofErr w:type="spellStart"/>
      <w:r w:rsidRPr="009411CA">
        <w:rPr>
          <w:b/>
          <w:bCs/>
        </w:rPr>
        <w:t>LeDeR</w:t>
      </w:r>
      <w:proofErr w:type="spellEnd"/>
      <w:r w:rsidRPr="009411CA">
        <w:rPr>
          <w:b/>
          <w:bCs/>
        </w:rPr>
        <w:t>)</w:t>
      </w:r>
      <w:r w:rsidRPr="009411CA">
        <w:t> programme is a service improvement initiative by NHS England. It aims to understand and address the reasons behind the deaths of people with learning disabilities and autism, with the goal of improving health services and reducing health inequalities</w:t>
      </w:r>
    </w:p>
    <w:p w14:paraId="483E2F49" w14:textId="77777777" w:rsidR="009411CA" w:rsidRPr="009411CA" w:rsidRDefault="009411CA" w:rsidP="009411CA">
      <w:pPr>
        <w:rPr>
          <w:b/>
          <w:bCs/>
        </w:rPr>
      </w:pPr>
      <w:r w:rsidRPr="009411CA">
        <w:rPr>
          <w:b/>
          <w:bCs/>
        </w:rPr>
        <w:t xml:space="preserve">Key Objectives of </w:t>
      </w:r>
      <w:proofErr w:type="spellStart"/>
      <w:r w:rsidRPr="009411CA">
        <w:rPr>
          <w:b/>
          <w:bCs/>
        </w:rPr>
        <w:t>LeDeR</w:t>
      </w:r>
      <w:proofErr w:type="spellEnd"/>
      <w:r w:rsidRPr="009411CA">
        <w:rPr>
          <w:b/>
          <w:bCs/>
        </w:rPr>
        <w:t>:</w:t>
      </w:r>
    </w:p>
    <w:p w14:paraId="77F12C75" w14:textId="080BD7B0" w:rsidR="009411CA" w:rsidRPr="009411CA" w:rsidRDefault="009411CA" w:rsidP="009411CA">
      <w:pPr>
        <w:numPr>
          <w:ilvl w:val="0"/>
          <w:numId w:val="1"/>
        </w:numPr>
      </w:pPr>
      <w:r w:rsidRPr="009411CA">
        <w:rPr>
          <w:b/>
          <w:bCs/>
        </w:rPr>
        <w:t>Reviewing Deaths</w:t>
      </w:r>
      <w:r w:rsidRPr="009411CA">
        <w:t>: The programme systematically reviews the deaths of individuals with learning disabilities and autism to identify patterns and factors contributing to premature mortality</w:t>
      </w:r>
    </w:p>
    <w:p w14:paraId="4FE5F278" w14:textId="53D6AF56" w:rsidR="009411CA" w:rsidRPr="009411CA" w:rsidRDefault="009411CA" w:rsidP="009411CA">
      <w:pPr>
        <w:numPr>
          <w:ilvl w:val="0"/>
          <w:numId w:val="1"/>
        </w:numPr>
      </w:pPr>
      <w:r w:rsidRPr="009411CA">
        <w:rPr>
          <w:b/>
          <w:bCs/>
        </w:rPr>
        <w:t>Improving Services</w:t>
      </w:r>
      <w:r w:rsidRPr="009411CA">
        <w:t>: Insights from these reviews are used to inform changes in local and national health services, ensuring better care and support for vulnerable adults</w:t>
      </w:r>
    </w:p>
    <w:p w14:paraId="68675631" w14:textId="34A8B03E" w:rsidR="009411CA" w:rsidRPr="009411CA" w:rsidRDefault="009411CA" w:rsidP="009411CA">
      <w:pPr>
        <w:numPr>
          <w:ilvl w:val="0"/>
          <w:numId w:val="1"/>
        </w:numPr>
      </w:pPr>
      <w:r w:rsidRPr="009411CA">
        <w:rPr>
          <w:b/>
          <w:bCs/>
        </w:rPr>
        <w:t>Reducing Health Inequalities</w:t>
      </w:r>
      <w:r w:rsidRPr="009411CA">
        <w:t xml:space="preserve">: By understanding the causes of death, </w:t>
      </w:r>
      <w:proofErr w:type="spellStart"/>
      <w:r w:rsidRPr="009411CA">
        <w:t>LeDeR</w:t>
      </w:r>
      <w:proofErr w:type="spellEnd"/>
      <w:r w:rsidRPr="009411CA">
        <w:t xml:space="preserve"> aims to reduce health disparities and improve the overall health and wellbeing of people with learning disabilities and autism</w:t>
      </w:r>
    </w:p>
    <w:p w14:paraId="5F628DE9" w14:textId="78FE1E11" w:rsidR="009411CA" w:rsidRPr="009411CA" w:rsidRDefault="009411CA" w:rsidP="009411CA">
      <w:pPr>
        <w:rPr>
          <w:b/>
          <w:bCs/>
        </w:rPr>
      </w:pPr>
      <w:r w:rsidRPr="009411CA">
        <w:rPr>
          <w:b/>
          <w:bCs/>
        </w:rPr>
        <w:t xml:space="preserve">How </w:t>
      </w:r>
      <w:proofErr w:type="spellStart"/>
      <w:r w:rsidRPr="009411CA">
        <w:rPr>
          <w:b/>
          <w:bCs/>
        </w:rPr>
        <w:t>LeDeR</w:t>
      </w:r>
      <w:proofErr w:type="spellEnd"/>
      <w:r w:rsidRPr="009411CA">
        <w:rPr>
          <w:b/>
          <w:bCs/>
        </w:rPr>
        <w:t xml:space="preserve"> Works</w:t>
      </w:r>
    </w:p>
    <w:p w14:paraId="62EB0400" w14:textId="77777777" w:rsidR="009411CA" w:rsidRPr="009411CA" w:rsidRDefault="009411CA" w:rsidP="009411CA">
      <w:pPr>
        <w:numPr>
          <w:ilvl w:val="0"/>
          <w:numId w:val="2"/>
        </w:numPr>
      </w:pPr>
      <w:r w:rsidRPr="009411CA">
        <w:rPr>
          <w:b/>
          <w:bCs/>
        </w:rPr>
        <w:t>Data Collection</w:t>
      </w:r>
      <w:r w:rsidRPr="009411CA">
        <w:t xml:space="preserve">: Information about the deaths of individuals with learning disabilities and autism is collected and </w:t>
      </w:r>
      <w:proofErr w:type="spellStart"/>
      <w:r w:rsidRPr="009411CA">
        <w:t>analyzed</w:t>
      </w:r>
      <w:proofErr w:type="spellEnd"/>
      <w:r w:rsidRPr="009411CA">
        <w:t>.</w:t>
      </w:r>
    </w:p>
    <w:p w14:paraId="36F050AA" w14:textId="1F9D84D8" w:rsidR="009411CA" w:rsidRPr="009411CA" w:rsidRDefault="009411CA" w:rsidP="009411CA">
      <w:pPr>
        <w:numPr>
          <w:ilvl w:val="0"/>
          <w:numId w:val="2"/>
        </w:numPr>
      </w:pPr>
      <w:r w:rsidRPr="009411CA">
        <w:rPr>
          <w:b/>
          <w:bCs/>
        </w:rPr>
        <w:t>Family and Carer Involvement</w:t>
      </w:r>
      <w:r w:rsidRPr="009411CA">
        <w:t>: Families and carers contribute valuable insights, helping to shape the findings and recommendations</w:t>
      </w:r>
    </w:p>
    <w:p w14:paraId="1BA64F18" w14:textId="72C552A9" w:rsidR="009411CA" w:rsidRPr="009411CA" w:rsidRDefault="009411CA" w:rsidP="009411CA">
      <w:pPr>
        <w:numPr>
          <w:ilvl w:val="0"/>
          <w:numId w:val="2"/>
        </w:numPr>
      </w:pPr>
      <w:r w:rsidRPr="009411CA">
        <w:rPr>
          <w:b/>
          <w:bCs/>
        </w:rPr>
        <w:t>Action from Learning</w:t>
      </w:r>
      <w:r w:rsidRPr="009411CA">
        <w:t>: The programme publishes annual reports detailing the findings and actions taken to improve services. These reports highlight areas such as medical condition management, vaccination uptake, and end-of-life care</w:t>
      </w:r>
    </w:p>
    <w:p w14:paraId="5634FD52" w14:textId="77777777" w:rsidR="009411CA" w:rsidRPr="009411CA" w:rsidRDefault="009411CA" w:rsidP="009411CA">
      <w:pPr>
        <w:rPr>
          <w:b/>
          <w:bCs/>
        </w:rPr>
      </w:pPr>
      <w:r w:rsidRPr="009411CA">
        <w:rPr>
          <w:b/>
          <w:bCs/>
        </w:rPr>
        <w:t>Impact on Vulnerable Adults:</w:t>
      </w:r>
    </w:p>
    <w:p w14:paraId="48577282" w14:textId="1F629814" w:rsidR="009411CA" w:rsidRPr="009411CA" w:rsidRDefault="009411CA" w:rsidP="009411CA">
      <w:pPr>
        <w:numPr>
          <w:ilvl w:val="0"/>
          <w:numId w:val="3"/>
        </w:numPr>
      </w:pPr>
      <w:r w:rsidRPr="009411CA">
        <w:rPr>
          <w:b/>
          <w:bCs/>
        </w:rPr>
        <w:t>Enhanced Care</w:t>
      </w:r>
      <w:r w:rsidRPr="009411CA">
        <w:t>: The programme's findings lead to practical changes in healthcare practices, ensuring that vulnerable adults receive better, more tailored care</w:t>
      </w:r>
    </w:p>
    <w:p w14:paraId="0E4BD045" w14:textId="2E0D6DB4" w:rsidR="009411CA" w:rsidRPr="009411CA" w:rsidRDefault="009411CA" w:rsidP="009411CA">
      <w:pPr>
        <w:numPr>
          <w:ilvl w:val="0"/>
          <w:numId w:val="3"/>
        </w:numPr>
      </w:pPr>
      <w:r w:rsidRPr="009411CA">
        <w:rPr>
          <w:b/>
          <w:bCs/>
        </w:rPr>
        <w:t>Policy Development</w:t>
      </w:r>
      <w:r w:rsidRPr="009411CA">
        <w:t xml:space="preserve">: </w:t>
      </w:r>
      <w:proofErr w:type="spellStart"/>
      <w:r w:rsidRPr="009411CA">
        <w:t>LeDeR</w:t>
      </w:r>
      <w:proofErr w:type="spellEnd"/>
      <w:r w:rsidRPr="009411CA">
        <w:t xml:space="preserve"> informs policy changes within the NHS, guiding professionals on best practices and expectations for delivering care to people with learning disabilities and autism</w:t>
      </w:r>
    </w:p>
    <w:p w14:paraId="3BB3A835" w14:textId="54A15FEA" w:rsidR="009411CA" w:rsidRPr="009411CA" w:rsidRDefault="009411CA" w:rsidP="009411CA">
      <w:pPr>
        <w:numPr>
          <w:ilvl w:val="0"/>
          <w:numId w:val="3"/>
        </w:numPr>
      </w:pPr>
      <w:r w:rsidRPr="009411CA">
        <w:rPr>
          <w:b/>
          <w:bCs/>
        </w:rPr>
        <w:t>Community Support</w:t>
      </w:r>
      <w:r w:rsidRPr="009411CA">
        <w:t xml:space="preserve">: By involving self-advocacy groups and the voluntary sector, </w:t>
      </w:r>
      <w:proofErr w:type="spellStart"/>
      <w:r w:rsidRPr="009411CA">
        <w:t>LeDeR</w:t>
      </w:r>
      <w:proofErr w:type="spellEnd"/>
      <w:r w:rsidRPr="009411CA">
        <w:t xml:space="preserve"> fosters a supportive community that advocates for the rights and needs of vulnerable adults</w:t>
      </w:r>
    </w:p>
    <w:p w14:paraId="7648BB30" w14:textId="77777777" w:rsidR="009411CA" w:rsidRPr="009411CA" w:rsidRDefault="009411CA" w:rsidP="009411CA">
      <w:r w:rsidRPr="009411CA">
        <w:lastRenderedPageBreak/>
        <w:t xml:space="preserve">Overall, the </w:t>
      </w:r>
      <w:proofErr w:type="spellStart"/>
      <w:r w:rsidRPr="009411CA">
        <w:t>LeDeR</w:t>
      </w:r>
      <w:proofErr w:type="spellEnd"/>
      <w:r w:rsidRPr="009411CA">
        <w:t xml:space="preserve"> programme is a crucial initiative for improving the lives and health outcomes of vulnerable adults with learning disabilities and autism. It represents a collaborative effort to ensure that these individuals receive the care and support they deserve.</w:t>
      </w:r>
    </w:p>
    <w:p w14:paraId="79D5DE3B" w14:textId="77777777" w:rsidR="003412EE" w:rsidRDefault="003412EE"/>
    <w:sectPr w:rsidR="003412E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84339E"/>
    <w:multiLevelType w:val="multilevel"/>
    <w:tmpl w:val="DD62AE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824B8A"/>
    <w:multiLevelType w:val="multilevel"/>
    <w:tmpl w:val="3F2A97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2057C9B"/>
    <w:multiLevelType w:val="multilevel"/>
    <w:tmpl w:val="113C6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70600223">
    <w:abstractNumId w:val="1"/>
  </w:num>
  <w:num w:numId="2" w16cid:durableId="902061706">
    <w:abstractNumId w:val="0"/>
  </w:num>
  <w:num w:numId="3" w16cid:durableId="13317739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11CA"/>
    <w:rsid w:val="003412EE"/>
    <w:rsid w:val="00413B47"/>
    <w:rsid w:val="009411CA"/>
    <w:rsid w:val="00A014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DB4F2E"/>
  <w15:chartTrackingRefBased/>
  <w15:docId w15:val="{5B5AA564-96AE-452E-882F-83E963B3C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411C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411C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411C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411C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411C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411C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411C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411C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411C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411C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411C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411C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411C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411C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411C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411C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411C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411CA"/>
    <w:rPr>
      <w:rFonts w:eastAsiaTheme="majorEastAsia" w:cstheme="majorBidi"/>
      <w:color w:val="272727" w:themeColor="text1" w:themeTint="D8"/>
    </w:rPr>
  </w:style>
  <w:style w:type="paragraph" w:styleId="Title">
    <w:name w:val="Title"/>
    <w:basedOn w:val="Normal"/>
    <w:next w:val="Normal"/>
    <w:link w:val="TitleChar"/>
    <w:uiPriority w:val="10"/>
    <w:qFormat/>
    <w:rsid w:val="009411C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411C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411C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411C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411CA"/>
    <w:pPr>
      <w:spacing w:before="160"/>
      <w:jc w:val="center"/>
    </w:pPr>
    <w:rPr>
      <w:i/>
      <w:iCs/>
      <w:color w:val="404040" w:themeColor="text1" w:themeTint="BF"/>
    </w:rPr>
  </w:style>
  <w:style w:type="character" w:customStyle="1" w:styleId="QuoteChar">
    <w:name w:val="Quote Char"/>
    <w:basedOn w:val="DefaultParagraphFont"/>
    <w:link w:val="Quote"/>
    <w:uiPriority w:val="29"/>
    <w:rsid w:val="009411CA"/>
    <w:rPr>
      <w:i/>
      <w:iCs/>
      <w:color w:val="404040" w:themeColor="text1" w:themeTint="BF"/>
    </w:rPr>
  </w:style>
  <w:style w:type="paragraph" w:styleId="ListParagraph">
    <w:name w:val="List Paragraph"/>
    <w:basedOn w:val="Normal"/>
    <w:uiPriority w:val="34"/>
    <w:qFormat/>
    <w:rsid w:val="009411CA"/>
    <w:pPr>
      <w:ind w:left="720"/>
      <w:contextualSpacing/>
    </w:pPr>
  </w:style>
  <w:style w:type="character" w:styleId="IntenseEmphasis">
    <w:name w:val="Intense Emphasis"/>
    <w:basedOn w:val="DefaultParagraphFont"/>
    <w:uiPriority w:val="21"/>
    <w:qFormat/>
    <w:rsid w:val="009411CA"/>
    <w:rPr>
      <w:i/>
      <w:iCs/>
      <w:color w:val="0F4761" w:themeColor="accent1" w:themeShade="BF"/>
    </w:rPr>
  </w:style>
  <w:style w:type="paragraph" w:styleId="IntenseQuote">
    <w:name w:val="Intense Quote"/>
    <w:basedOn w:val="Normal"/>
    <w:next w:val="Normal"/>
    <w:link w:val="IntenseQuoteChar"/>
    <w:uiPriority w:val="30"/>
    <w:qFormat/>
    <w:rsid w:val="009411C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411CA"/>
    <w:rPr>
      <w:i/>
      <w:iCs/>
      <w:color w:val="0F4761" w:themeColor="accent1" w:themeShade="BF"/>
    </w:rPr>
  </w:style>
  <w:style w:type="character" w:styleId="IntenseReference">
    <w:name w:val="Intense Reference"/>
    <w:basedOn w:val="DefaultParagraphFont"/>
    <w:uiPriority w:val="32"/>
    <w:qFormat/>
    <w:rsid w:val="009411C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36415139">
      <w:bodyDiv w:val="1"/>
      <w:marLeft w:val="0"/>
      <w:marRight w:val="0"/>
      <w:marTop w:val="0"/>
      <w:marBottom w:val="0"/>
      <w:divBdr>
        <w:top w:val="none" w:sz="0" w:space="0" w:color="auto"/>
        <w:left w:val="none" w:sz="0" w:space="0" w:color="auto"/>
        <w:bottom w:val="none" w:sz="0" w:space="0" w:color="auto"/>
        <w:right w:val="none" w:sz="0" w:space="0" w:color="auto"/>
      </w:divBdr>
      <w:divsChild>
        <w:div w:id="119957120">
          <w:marLeft w:val="0"/>
          <w:marRight w:val="0"/>
          <w:marTop w:val="0"/>
          <w:marBottom w:val="0"/>
          <w:divBdr>
            <w:top w:val="none" w:sz="0" w:space="0" w:color="auto"/>
            <w:left w:val="none" w:sz="0" w:space="0" w:color="auto"/>
            <w:bottom w:val="none" w:sz="0" w:space="0" w:color="auto"/>
            <w:right w:val="none" w:sz="0" w:space="0" w:color="auto"/>
          </w:divBdr>
        </w:div>
        <w:div w:id="1853836282">
          <w:marLeft w:val="0"/>
          <w:marRight w:val="0"/>
          <w:marTop w:val="0"/>
          <w:marBottom w:val="0"/>
          <w:divBdr>
            <w:top w:val="none" w:sz="0" w:space="0" w:color="auto"/>
            <w:left w:val="none" w:sz="0" w:space="0" w:color="auto"/>
            <w:bottom w:val="none" w:sz="0" w:space="0" w:color="auto"/>
            <w:right w:val="none" w:sz="0" w:space="0" w:color="auto"/>
          </w:divBdr>
        </w:div>
        <w:div w:id="857349652">
          <w:marLeft w:val="0"/>
          <w:marRight w:val="0"/>
          <w:marTop w:val="0"/>
          <w:marBottom w:val="0"/>
          <w:divBdr>
            <w:top w:val="none" w:sz="0" w:space="0" w:color="auto"/>
            <w:left w:val="none" w:sz="0" w:space="0" w:color="auto"/>
            <w:bottom w:val="none" w:sz="0" w:space="0" w:color="auto"/>
            <w:right w:val="none" w:sz="0" w:space="0" w:color="auto"/>
          </w:divBdr>
        </w:div>
        <w:div w:id="2065135031">
          <w:marLeft w:val="0"/>
          <w:marRight w:val="0"/>
          <w:marTop w:val="0"/>
          <w:marBottom w:val="0"/>
          <w:divBdr>
            <w:top w:val="none" w:sz="0" w:space="0" w:color="auto"/>
            <w:left w:val="none" w:sz="0" w:space="0" w:color="auto"/>
            <w:bottom w:val="none" w:sz="0" w:space="0" w:color="auto"/>
            <w:right w:val="none" w:sz="0" w:space="0" w:color="auto"/>
          </w:divBdr>
        </w:div>
        <w:div w:id="250088771">
          <w:marLeft w:val="0"/>
          <w:marRight w:val="0"/>
          <w:marTop w:val="0"/>
          <w:marBottom w:val="0"/>
          <w:divBdr>
            <w:top w:val="none" w:sz="0" w:space="0" w:color="auto"/>
            <w:left w:val="none" w:sz="0" w:space="0" w:color="auto"/>
            <w:bottom w:val="none" w:sz="0" w:space="0" w:color="auto"/>
            <w:right w:val="none" w:sz="0" w:space="0" w:color="auto"/>
          </w:divBdr>
        </w:div>
        <w:div w:id="1662268748">
          <w:marLeft w:val="0"/>
          <w:marRight w:val="0"/>
          <w:marTop w:val="0"/>
          <w:marBottom w:val="0"/>
          <w:divBdr>
            <w:top w:val="none" w:sz="0" w:space="0" w:color="auto"/>
            <w:left w:val="none" w:sz="0" w:space="0" w:color="auto"/>
            <w:bottom w:val="none" w:sz="0" w:space="0" w:color="auto"/>
            <w:right w:val="none" w:sz="0" w:space="0" w:color="auto"/>
          </w:divBdr>
        </w:div>
        <w:div w:id="1326976541">
          <w:marLeft w:val="0"/>
          <w:marRight w:val="0"/>
          <w:marTop w:val="0"/>
          <w:marBottom w:val="0"/>
          <w:divBdr>
            <w:top w:val="none" w:sz="0" w:space="0" w:color="auto"/>
            <w:left w:val="none" w:sz="0" w:space="0" w:color="auto"/>
            <w:bottom w:val="none" w:sz="0" w:space="0" w:color="auto"/>
            <w:right w:val="none" w:sz="0" w:space="0" w:color="auto"/>
          </w:divBdr>
        </w:div>
        <w:div w:id="706416851">
          <w:marLeft w:val="0"/>
          <w:marRight w:val="0"/>
          <w:marTop w:val="0"/>
          <w:marBottom w:val="0"/>
          <w:divBdr>
            <w:top w:val="none" w:sz="0" w:space="0" w:color="auto"/>
            <w:left w:val="none" w:sz="0" w:space="0" w:color="auto"/>
            <w:bottom w:val="none" w:sz="0" w:space="0" w:color="auto"/>
            <w:right w:val="none" w:sz="0" w:space="0" w:color="auto"/>
          </w:divBdr>
        </w:div>
        <w:div w:id="1859469578">
          <w:marLeft w:val="0"/>
          <w:marRight w:val="0"/>
          <w:marTop w:val="0"/>
          <w:marBottom w:val="0"/>
          <w:divBdr>
            <w:top w:val="none" w:sz="0" w:space="0" w:color="auto"/>
            <w:left w:val="none" w:sz="0" w:space="0" w:color="auto"/>
            <w:bottom w:val="none" w:sz="0" w:space="0" w:color="auto"/>
            <w:right w:val="none" w:sz="0" w:space="0" w:color="auto"/>
          </w:divBdr>
        </w:div>
        <w:div w:id="1190218209">
          <w:marLeft w:val="0"/>
          <w:marRight w:val="0"/>
          <w:marTop w:val="0"/>
          <w:marBottom w:val="0"/>
          <w:divBdr>
            <w:top w:val="none" w:sz="0" w:space="0" w:color="auto"/>
            <w:left w:val="none" w:sz="0" w:space="0" w:color="auto"/>
            <w:bottom w:val="none" w:sz="0" w:space="0" w:color="auto"/>
            <w:right w:val="none" w:sz="0" w:space="0" w:color="auto"/>
          </w:divBdr>
        </w:div>
      </w:divsChild>
    </w:div>
    <w:div w:id="1429735889">
      <w:bodyDiv w:val="1"/>
      <w:marLeft w:val="0"/>
      <w:marRight w:val="0"/>
      <w:marTop w:val="0"/>
      <w:marBottom w:val="0"/>
      <w:divBdr>
        <w:top w:val="none" w:sz="0" w:space="0" w:color="auto"/>
        <w:left w:val="none" w:sz="0" w:space="0" w:color="auto"/>
        <w:bottom w:val="none" w:sz="0" w:space="0" w:color="auto"/>
        <w:right w:val="none" w:sz="0" w:space="0" w:color="auto"/>
      </w:divBdr>
      <w:divsChild>
        <w:div w:id="170068908">
          <w:marLeft w:val="0"/>
          <w:marRight w:val="0"/>
          <w:marTop w:val="0"/>
          <w:marBottom w:val="0"/>
          <w:divBdr>
            <w:top w:val="none" w:sz="0" w:space="0" w:color="auto"/>
            <w:left w:val="none" w:sz="0" w:space="0" w:color="auto"/>
            <w:bottom w:val="none" w:sz="0" w:space="0" w:color="auto"/>
            <w:right w:val="none" w:sz="0" w:space="0" w:color="auto"/>
          </w:divBdr>
        </w:div>
        <w:div w:id="1245799765">
          <w:marLeft w:val="0"/>
          <w:marRight w:val="0"/>
          <w:marTop w:val="0"/>
          <w:marBottom w:val="0"/>
          <w:divBdr>
            <w:top w:val="none" w:sz="0" w:space="0" w:color="auto"/>
            <w:left w:val="none" w:sz="0" w:space="0" w:color="auto"/>
            <w:bottom w:val="none" w:sz="0" w:space="0" w:color="auto"/>
            <w:right w:val="none" w:sz="0" w:space="0" w:color="auto"/>
          </w:divBdr>
        </w:div>
        <w:div w:id="844978093">
          <w:marLeft w:val="0"/>
          <w:marRight w:val="0"/>
          <w:marTop w:val="0"/>
          <w:marBottom w:val="0"/>
          <w:divBdr>
            <w:top w:val="none" w:sz="0" w:space="0" w:color="auto"/>
            <w:left w:val="none" w:sz="0" w:space="0" w:color="auto"/>
            <w:bottom w:val="none" w:sz="0" w:space="0" w:color="auto"/>
            <w:right w:val="none" w:sz="0" w:space="0" w:color="auto"/>
          </w:divBdr>
        </w:div>
        <w:div w:id="865025652">
          <w:marLeft w:val="0"/>
          <w:marRight w:val="0"/>
          <w:marTop w:val="0"/>
          <w:marBottom w:val="0"/>
          <w:divBdr>
            <w:top w:val="none" w:sz="0" w:space="0" w:color="auto"/>
            <w:left w:val="none" w:sz="0" w:space="0" w:color="auto"/>
            <w:bottom w:val="none" w:sz="0" w:space="0" w:color="auto"/>
            <w:right w:val="none" w:sz="0" w:space="0" w:color="auto"/>
          </w:divBdr>
        </w:div>
        <w:div w:id="232356192">
          <w:marLeft w:val="0"/>
          <w:marRight w:val="0"/>
          <w:marTop w:val="0"/>
          <w:marBottom w:val="0"/>
          <w:divBdr>
            <w:top w:val="none" w:sz="0" w:space="0" w:color="auto"/>
            <w:left w:val="none" w:sz="0" w:space="0" w:color="auto"/>
            <w:bottom w:val="none" w:sz="0" w:space="0" w:color="auto"/>
            <w:right w:val="none" w:sz="0" w:space="0" w:color="auto"/>
          </w:divBdr>
        </w:div>
        <w:div w:id="765350375">
          <w:marLeft w:val="0"/>
          <w:marRight w:val="0"/>
          <w:marTop w:val="0"/>
          <w:marBottom w:val="0"/>
          <w:divBdr>
            <w:top w:val="none" w:sz="0" w:space="0" w:color="auto"/>
            <w:left w:val="none" w:sz="0" w:space="0" w:color="auto"/>
            <w:bottom w:val="none" w:sz="0" w:space="0" w:color="auto"/>
            <w:right w:val="none" w:sz="0" w:space="0" w:color="auto"/>
          </w:divBdr>
        </w:div>
        <w:div w:id="862090171">
          <w:marLeft w:val="0"/>
          <w:marRight w:val="0"/>
          <w:marTop w:val="0"/>
          <w:marBottom w:val="0"/>
          <w:divBdr>
            <w:top w:val="none" w:sz="0" w:space="0" w:color="auto"/>
            <w:left w:val="none" w:sz="0" w:space="0" w:color="auto"/>
            <w:bottom w:val="none" w:sz="0" w:space="0" w:color="auto"/>
            <w:right w:val="none" w:sz="0" w:space="0" w:color="auto"/>
          </w:divBdr>
        </w:div>
        <w:div w:id="616790269">
          <w:marLeft w:val="0"/>
          <w:marRight w:val="0"/>
          <w:marTop w:val="0"/>
          <w:marBottom w:val="0"/>
          <w:divBdr>
            <w:top w:val="none" w:sz="0" w:space="0" w:color="auto"/>
            <w:left w:val="none" w:sz="0" w:space="0" w:color="auto"/>
            <w:bottom w:val="none" w:sz="0" w:space="0" w:color="auto"/>
            <w:right w:val="none" w:sz="0" w:space="0" w:color="auto"/>
          </w:divBdr>
        </w:div>
        <w:div w:id="881983854">
          <w:marLeft w:val="0"/>
          <w:marRight w:val="0"/>
          <w:marTop w:val="0"/>
          <w:marBottom w:val="0"/>
          <w:divBdr>
            <w:top w:val="none" w:sz="0" w:space="0" w:color="auto"/>
            <w:left w:val="none" w:sz="0" w:space="0" w:color="auto"/>
            <w:bottom w:val="none" w:sz="0" w:space="0" w:color="auto"/>
            <w:right w:val="none" w:sz="0" w:space="0" w:color="auto"/>
          </w:divBdr>
        </w:div>
        <w:div w:id="18322851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7F4A1E034B18044ADC4C67F457DFB66" ma:contentTypeVersion="41" ma:contentTypeDescription="Create a new document." ma:contentTypeScope="" ma:versionID="db43790a9b2d02ea16c1778982843717">
  <xsd:schema xmlns:xsd="http://www.w3.org/2001/XMLSchema" xmlns:xs="http://www.w3.org/2001/XMLSchema" xmlns:p="http://schemas.microsoft.com/office/2006/metadata/properties" xmlns:ns2="e60f59d4-1065-4e5e-8b7f-fdd399a9174a" xmlns:ns3="f9007de1-e208-4118-a2f5-08eb1ba905e1" targetNamespace="http://schemas.microsoft.com/office/2006/metadata/properties" ma:root="true" ma:fieldsID="f718b6c4dea31f73f9fee23b9ed32969" ns2:_="" ns3:_="">
    <xsd:import namespace="e60f59d4-1065-4e5e-8b7f-fdd399a9174a"/>
    <xsd:import namespace="f9007de1-e208-4118-a2f5-08eb1ba905e1"/>
    <xsd:element name="properties">
      <xsd:complexType>
        <xsd:sequence>
          <xsd:element name="documentManagement">
            <xsd:complexType>
              <xsd:all>
                <xsd:element ref="ns2:ProjectName" minOccurs="0"/>
                <xsd:element ref="ns2:DocumentType"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Folder" minOccurs="0"/>
                <xsd:element ref="ns2:MediaServiceOCR" minOccurs="0"/>
                <xsd:element ref="ns2:MediaServiceLocation"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element ref="ns2:WorkgroupSignoff" minOccurs="0"/>
                <xsd:element ref="ns2:SignoffLevelAchieved" minOccurs="0"/>
                <xsd:element ref="ns2:Notes" minOccurs="0"/>
                <xsd:element ref="ns2:LiveDocument_x003f_" minOccurs="0"/>
                <xsd:element ref="ns2:InDraft_x003f_" minOccurs="0"/>
                <xsd:element ref="ns2:Owner" minOccurs="0"/>
                <xsd:element ref="ns2:Theme" minOccurs="0"/>
                <xsd:element ref="ns2:Stage3Status" minOccurs="0"/>
                <xsd:element ref="ns2:Stage4Status" minOccurs="0"/>
                <xsd:element ref="ns2:Stage5Status" minOccurs="0"/>
                <xsd:element ref="ns2:PublishedDocument_x003f_" minOccurs="0"/>
                <xsd:element ref="ns2:IRCrossReference" minOccurs="0"/>
                <xsd:element ref="ns2:WCDate" minOccurs="0"/>
                <xsd:element ref="ns2:Provi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0f59d4-1065-4e5e-8b7f-fdd399a9174a" elementFormDefault="qualified">
    <xsd:import namespace="http://schemas.microsoft.com/office/2006/documentManagement/types"/>
    <xsd:import namespace="http://schemas.microsoft.com/office/infopath/2007/PartnerControls"/>
    <xsd:element name="ProjectName" ma:index="2" nillable="true" ma:displayName="Needed for Inspection" ma:format="Dropdown" ma:internalName="ProjectName">
      <xsd:simpleType>
        <xsd:restriction base="dms:Choice">
          <xsd:enumeration value="Yes"/>
          <xsd:enumeration value="No"/>
          <xsd:enumeration value="Unknown - Review"/>
        </xsd:restriction>
      </xsd:simpleType>
    </xsd:element>
    <xsd:element name="DocumentType" ma:index="3" nillable="true" ma:displayName="IR Code" ma:format="Dropdown" ma:internalName="DocumentType">
      <xsd:simpleType>
        <xsd:restriction base="dms:Text">
          <xsd:maxLength value="255"/>
        </xsd:restriction>
      </xsd:simpleType>
    </xsd:element>
    <xsd:element name="MediaServiceMetadata" ma:index="6" nillable="true" ma:displayName="MediaServiceMetadata" ma:hidden="true" ma:internalName="MediaServiceMetadata" ma:readOnly="true">
      <xsd:simpleType>
        <xsd:restriction base="dms:Note"/>
      </xsd:simpleType>
    </xsd:element>
    <xsd:element name="MediaServiceFastMetadata" ma:index="7"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Folder" ma:index="20" nillable="true" ma:displayName="Review Due" ma:format="DateOnly" ma:internalName="Folder">
      <xsd:simpleType>
        <xsd:restriction base="dms:DateTime"/>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f80d11ac-c5b9-425e-bc58-d533855d779e" ma:termSetId="09814cd3-568e-fe90-9814-8d621ff8fb84" ma:anchorId="fba54fb3-c3e1-fe81-a776-ca4b69148c4d" ma:open="true" ma:isKeyword="false">
      <xsd:complexType>
        <xsd:sequence>
          <xsd:element ref="pc:Terms" minOccurs="0" maxOccurs="1"/>
        </xsd:sequence>
      </xsd:complexType>
    </xsd:element>
    <xsd:element name="MediaLengthInSeconds" ma:index="26" nillable="true" ma:displayName="MediaLengthInSeconds" ma:hidden="true" ma:internalName="MediaLengthInSeconds" ma:readOnly="true">
      <xsd:simpleType>
        <xsd:restriction base="dms:Unknown"/>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WorkgroupSignoff" ma:index="29" nillable="true" ma:displayName="Stage 1 Status" ma:format="Dropdown" ma:internalName="WorkgroupSignoff">
      <xsd:simpleType>
        <xsd:restriction base="dms:Choice">
          <xsd:enumeration value="Stage 1 - Passed"/>
          <xsd:enumeration value="Stage 1 - Not passed"/>
        </xsd:restriction>
      </xsd:simpleType>
    </xsd:element>
    <xsd:element name="SignoffLevelAchieved" ma:index="30" nillable="true" ma:displayName="Stage 2 Status" ma:format="Dropdown" ma:internalName="SignoffLevelAchieved">
      <xsd:simpleType>
        <xsd:restriction base="dms:Choice">
          <xsd:enumeration value="Stage 2 - Not Required"/>
          <xsd:enumeration value="Stage 2 - Required / Pending"/>
          <xsd:enumeration value="Stage 2 - Passed"/>
          <xsd:enumeration value="Stage 2 - Not passed"/>
        </xsd:restriction>
      </xsd:simpleType>
    </xsd:element>
    <xsd:element name="Notes" ma:index="31" nillable="true" ma:displayName="Notes" ma:format="Dropdown" ma:internalName="Notes">
      <xsd:simpleType>
        <xsd:restriction base="dms:Note">
          <xsd:maxLength value="255"/>
        </xsd:restriction>
      </xsd:simpleType>
    </xsd:element>
    <xsd:element name="LiveDocument_x003f_" ma:index="32" nillable="true" ma:displayName="Live Document?" ma:format="Dropdown" ma:internalName="LiveDocument_x003f_">
      <xsd:simpleType>
        <xsd:restriction base="dms:Choice">
          <xsd:enumeration value="Yes"/>
          <xsd:enumeration value="No"/>
        </xsd:restriction>
      </xsd:simpleType>
    </xsd:element>
    <xsd:element name="InDraft_x003f_" ma:index="33" nillable="true" ma:displayName="In Draft?" ma:format="Dropdown" ma:internalName="InDraft_x003f_">
      <xsd:simpleType>
        <xsd:restriction base="dms:Choice">
          <xsd:enumeration value="Yes"/>
          <xsd:enumeration value="No"/>
        </xsd:restriction>
      </xsd:simpleType>
    </xsd:element>
    <xsd:element name="Owner" ma:index="34" nillable="true" ma:displayName="Owner" ma:format="Dropdown" ma:list="UserInfo" ma:SharePointGroup="0" ma:internalName="Owner">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heme" ma:index="35" nillable="true" ma:displayName="Theme" ma:format="Dropdown" ma:internalName="Theme">
      <xsd:complexType>
        <xsd:complexContent>
          <xsd:extension base="dms:MultiChoice">
            <xsd:sequence>
              <xsd:element name="Value" maxOccurs="unbounded" minOccurs="0" nillable="true">
                <xsd:simpleType>
                  <xsd:restriction base="dms:Choice">
                    <xsd:enumeration value="Theme 1"/>
                    <xsd:enumeration value="Theme 2"/>
                    <xsd:enumeration value="Theme 3"/>
                    <xsd:enumeration value="Theme 4"/>
                    <xsd:enumeration value="Unknown"/>
                  </xsd:restriction>
                </xsd:simpleType>
              </xsd:element>
            </xsd:sequence>
          </xsd:extension>
        </xsd:complexContent>
      </xsd:complexType>
    </xsd:element>
    <xsd:element name="Stage3Status" ma:index="36" nillable="true" ma:displayName="Stage 3 Status" ma:format="Dropdown" ma:internalName="Stage3Status">
      <xsd:simpleType>
        <xsd:restriction base="dms:Choice">
          <xsd:enumeration value="Stage 3 - Passed"/>
          <xsd:enumeration value="Stage 3 - Not Passed"/>
          <xsd:enumeration value="Stage 3 - Pending"/>
        </xsd:restriction>
      </xsd:simpleType>
    </xsd:element>
    <xsd:element name="Stage4Status" ma:index="37" nillable="true" ma:displayName="Stage 4 Status" ma:format="Dropdown" ma:internalName="Stage4Status">
      <xsd:simpleType>
        <xsd:restriction base="dms:Choice">
          <xsd:enumeration value="Stage 4 - Passed"/>
          <xsd:enumeration value="Stage 4 - Not Passed"/>
          <xsd:enumeration value="Stage 4 - Pending"/>
        </xsd:restriction>
      </xsd:simpleType>
    </xsd:element>
    <xsd:element name="Stage5Status" ma:index="38" nillable="true" ma:displayName="Stage 5 Status" ma:format="Dropdown" ma:internalName="Stage5Status">
      <xsd:simpleType>
        <xsd:restriction base="dms:Choice">
          <xsd:enumeration value="Stage 5 - Passed"/>
          <xsd:enumeration value="Stage 5 - Not Passed"/>
          <xsd:enumeration value="Stage 5 - Pending"/>
          <xsd:enumeration value="Stage 5 - Not Required"/>
        </xsd:restriction>
      </xsd:simpleType>
    </xsd:element>
    <xsd:element name="PublishedDocument_x003f_" ma:index="39" nillable="true" ma:displayName="Published Document?" ma:format="Dropdown" ma:internalName="PublishedDocument_x003f_">
      <xsd:simpleType>
        <xsd:restriction base="dms:Choice">
          <xsd:enumeration value="Yes"/>
          <xsd:enumeration value="No"/>
        </xsd:restriction>
      </xsd:simpleType>
    </xsd:element>
    <xsd:element name="IRCrossReference" ma:index="40" nillable="true" ma:displayName="IR Cross Reference" ma:format="Dropdown" ma:internalName="IRCrossReference">
      <xsd:simpleType>
        <xsd:restriction base="dms:Text">
          <xsd:maxLength value="255"/>
        </xsd:restriction>
      </xsd:simpleType>
    </xsd:element>
    <xsd:element name="WCDate" ma:index="41" nillable="true" ma:displayName="WC Date" ma:description="Week Commencing start date" ma:format="DateOnly" ma:internalName="WCDate">
      <xsd:simpleType>
        <xsd:restriction base="dms:DateTime"/>
      </xsd:simpleType>
    </xsd:element>
    <xsd:element name="Provider" ma:index="42" nillable="true" ma:displayName="Provider" ma:format="Dropdown" ma:internalName="Provider">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9007de1-e208-4118-a2f5-08eb1ba905e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9e640546-2f4e-4468-b9fb-5b423ad7e56d}" ma:internalName="TaxCatchAll" ma:showField="CatchAllData" ma:web="f9007de1-e208-4118-a2f5-08eb1ba905e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heme xmlns="e60f59d4-1065-4e5e-8b7f-fdd399a9174a"/>
    <Stage5Status xmlns="e60f59d4-1065-4e5e-8b7f-fdd399a9174a" xsi:nil="true"/>
    <IRCrossReference xmlns="e60f59d4-1065-4e5e-8b7f-fdd399a9174a" xsi:nil="true"/>
    <Notes xmlns="e60f59d4-1065-4e5e-8b7f-fdd399a9174a" xsi:nil="true"/>
    <InDraft_x003f_ xmlns="e60f59d4-1065-4e5e-8b7f-fdd399a9174a" xsi:nil="true"/>
    <lcf76f155ced4ddcb4097134ff3c332f xmlns="e60f59d4-1065-4e5e-8b7f-fdd399a9174a">
      <Terms xmlns="http://schemas.microsoft.com/office/infopath/2007/PartnerControls"/>
    </lcf76f155ced4ddcb4097134ff3c332f>
    <Provider xmlns="e60f59d4-1065-4e5e-8b7f-fdd399a9174a" xsi:nil="true"/>
    <WorkgroupSignoff xmlns="e60f59d4-1065-4e5e-8b7f-fdd399a9174a" xsi:nil="true"/>
    <LiveDocument_x003f_ xmlns="e60f59d4-1065-4e5e-8b7f-fdd399a9174a" xsi:nil="true"/>
    <PublishedDocument_x003f_ xmlns="e60f59d4-1065-4e5e-8b7f-fdd399a9174a" xsi:nil="true"/>
    <Owner xmlns="e60f59d4-1065-4e5e-8b7f-fdd399a9174a">
      <UserInfo>
        <DisplayName/>
        <AccountId xsi:nil="true"/>
        <AccountType/>
      </UserInfo>
    </Owner>
    <Stage3Status xmlns="e60f59d4-1065-4e5e-8b7f-fdd399a9174a" xsi:nil="true"/>
    <Folder xmlns="e60f59d4-1065-4e5e-8b7f-fdd399a9174a" xsi:nil="true"/>
    <DocumentType xmlns="e60f59d4-1065-4e5e-8b7f-fdd399a9174a" xsi:nil="true"/>
    <SignoffLevelAchieved xmlns="e60f59d4-1065-4e5e-8b7f-fdd399a9174a" xsi:nil="true"/>
    <TaxCatchAll xmlns="f9007de1-e208-4118-a2f5-08eb1ba905e1"/>
    <Stage4Status xmlns="e60f59d4-1065-4e5e-8b7f-fdd399a9174a" xsi:nil="true"/>
    <ProjectName xmlns="e60f59d4-1065-4e5e-8b7f-fdd399a9174a" xsi:nil="true"/>
    <WCDate xmlns="e60f59d4-1065-4e5e-8b7f-fdd399a9174a" xsi:nil="true"/>
  </documentManagement>
</p:properties>
</file>

<file path=customXml/itemProps1.xml><?xml version="1.0" encoding="utf-8"?>
<ds:datastoreItem xmlns:ds="http://schemas.openxmlformats.org/officeDocument/2006/customXml" ds:itemID="{1CB2A67D-7AA9-445C-AD37-5EA237A404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0f59d4-1065-4e5e-8b7f-fdd399a9174a"/>
    <ds:schemaRef ds:uri="f9007de1-e208-4118-a2f5-08eb1ba905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4513DF8-FB36-4829-B5AF-8F68C3977B39}">
  <ds:schemaRefs>
    <ds:schemaRef ds:uri="http://schemas.microsoft.com/sharepoint/v3/contenttype/forms"/>
  </ds:schemaRefs>
</ds:datastoreItem>
</file>

<file path=customXml/itemProps3.xml><?xml version="1.0" encoding="utf-8"?>
<ds:datastoreItem xmlns:ds="http://schemas.openxmlformats.org/officeDocument/2006/customXml" ds:itemID="{004466B3-1F16-494B-9BCB-87D4C8AF06B3}">
  <ds:schemaRefs>
    <ds:schemaRef ds:uri="http://schemas.openxmlformats.org/package/2006/metadata/core-properties"/>
    <ds:schemaRef ds:uri="http://schemas.microsoft.com/office/2006/metadata/properties"/>
    <ds:schemaRef ds:uri="http://schemas.microsoft.com/office/2006/documentManagement/types"/>
    <ds:schemaRef ds:uri="http://purl.org/dc/terms/"/>
    <ds:schemaRef ds:uri="f9007de1-e208-4118-a2f5-08eb1ba905e1"/>
    <ds:schemaRef ds:uri="http://www.w3.org/XML/1998/namespace"/>
    <ds:schemaRef ds:uri="http://purl.org/dc/elements/1.1/"/>
    <ds:schemaRef ds:uri="http://purl.org/dc/dcmitype/"/>
    <ds:schemaRef ds:uri="http://schemas.microsoft.com/office/infopath/2007/PartnerControls"/>
    <ds:schemaRef ds:uri="e60f59d4-1065-4e5e-8b7f-fdd399a9174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337</Words>
  <Characters>1925</Characters>
  <Application>Microsoft Office Word</Application>
  <DocSecurity>0</DocSecurity>
  <Lines>16</Lines>
  <Paragraphs>4</Paragraphs>
  <ScaleCrop>false</ScaleCrop>
  <Company/>
  <LinksUpToDate>false</LinksUpToDate>
  <CharactersWithSpaces>2258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Occomore</dc:creator>
  <cp:keywords/>
  <dc:description/>
  <cp:lastModifiedBy>Rachel Occomore</cp:lastModifiedBy>
  <cp:revision>1</cp:revision>
  <dcterms:created xsi:type="dcterms:W3CDTF">2025-03-14T13:21:00Z</dcterms:created>
  <dcterms:modified xsi:type="dcterms:W3CDTF">2025-03-14T13:22:00Z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0x01010037F4A1E034B18044ADC4C67F457DFB66</vt:lpwstr>
  </property>
</Properties>
</file>